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8B" w:rsidRPr="0013588B" w:rsidRDefault="0013588B" w:rsidP="0013588B">
      <w:pPr>
        <w:shd w:val="clear" w:color="auto" w:fill="FFFFFF"/>
        <w:jc w:val="center"/>
        <w:outlineLvl w:val="1"/>
        <w:rPr>
          <w:rFonts w:eastAsia="Times New Roman" w:cs="Times New Roman"/>
          <w:b/>
          <w:color w:val="auto"/>
          <w:szCs w:val="28"/>
          <w:lang w:eastAsia="ru-RU"/>
        </w:rPr>
      </w:pPr>
      <w:r w:rsidRPr="0013588B">
        <w:rPr>
          <w:rFonts w:eastAsia="Times New Roman" w:cs="Times New Roman"/>
          <w:b/>
          <w:color w:val="auto"/>
          <w:szCs w:val="28"/>
          <w:lang w:eastAsia="ru-RU"/>
        </w:rPr>
        <w:t>«День памяти — Блокады Ленинграда»</w:t>
      </w:r>
    </w:p>
    <w:p w:rsidR="0013588B" w:rsidRPr="0013588B" w:rsidRDefault="0013588B" w:rsidP="0013588B">
      <w:pPr>
        <w:shd w:val="clear" w:color="auto" w:fill="FFFFFF"/>
        <w:jc w:val="center"/>
        <w:outlineLvl w:val="1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Конспект занятия по патриотическому воспитанию детей старшего дошкольного возраста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</w:r>
    </w:p>
    <w:p w:rsid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b/>
          <w:bCs/>
          <w:color w:val="auto"/>
          <w:szCs w:val="28"/>
          <w:lang w:eastAsia="ru-RU"/>
        </w:rPr>
        <w:t>Цели и задачи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-расширить и обогатить знания детей о героическом прошлом нашего народа в дни войны,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-формировать у детей нравственные понятия и этику истинного героя,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br/>
        <w:t>-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>воспитывать любовь к родному народу, чувство гордости за защитников Отечества,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-расширить знания детей об истории нашей Родины, о героизме людей, переживших блокаду,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-активизировать словарь детей: блокада, бомбоубежище, эвакуация, маскировка, метроном.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-учить видеть состояние людей, воспитывать умение сочувствовать, сопереживать.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b/>
          <w:bCs/>
          <w:i/>
          <w:iCs/>
          <w:color w:val="auto"/>
          <w:szCs w:val="28"/>
          <w:lang w:eastAsia="ru-RU"/>
        </w:rPr>
        <w:t>Предварительная работа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Рассказ воспитателя о блокаде, чтение и разучивание стихотворений о блокадном городе Ленинград, рассматривание фотографий и иллюстраций о тех далеких временах, фото памятников блокадного города. Документальный фильм: Дни блокады.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b/>
          <w:bCs/>
          <w:color w:val="auto"/>
          <w:szCs w:val="28"/>
          <w:lang w:eastAsia="ru-RU"/>
        </w:rPr>
        <w:t>Ход занятия: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-З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дравствуйте, ребята! Сегодня у нас будет необычное веселое занятие с играми, а немного грустное. 27 января день памяти снятия блокады Ленинграда. Как вы уже знаете, у каждой страны своя история. Любое государство как большая книга. А в каждой книге много глав. Мы сегодня с вами и попытаемся что-то новое узнать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о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истории нашей Родины, о героизме нашего народа из этой книги. Глава называется Блокада Ленинграда.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Воспитатель: Вы готовы слушать правдивый рассказ о городе герое Ленинграде и героических людях жившие в те далекие военные годы?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(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ответы детей</w:t>
      </w:r>
      <w:r w:rsidRPr="0013588B">
        <w:rPr>
          <w:rFonts w:eastAsia="Times New Roman" w:cs="Times New Roman"/>
          <w:color w:val="auto"/>
          <w:szCs w:val="28"/>
          <w:lang w:eastAsia="ru-RU"/>
        </w:rPr>
        <w:t>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lastRenderedPageBreak/>
        <w:t>Воспитатель: В далеком 1941 году на нашу страну напала фашистская Германия. Началась война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..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Страшная, беспощадная..Рушились города, горели деревни, взрывались мосты и заводы. Фашистская армия так близко подошла к Ленинграду, что могла спокойно в бинокль рассмотреть улицы и проспекты. Но не только рассматривать, а и стрелять по ним, что они и делали. Фашисты хотели не только захватить Ленинград, а полностью его уничтожить. В сентябре 1941 года они окружили город со всех сторон, захватили железную дорогу, которая связывала Ленинград с другими городами. Но жители города не сдавались. Они продолжали работать, дети ходили в школу, детские сады. Фашисты были уверенны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что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оставшись без связи с большой землей город поднимет белый флаг. Но город не сдавался.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Все дороги, ведущие к Ленинграду были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перерезаны. Осталась одна — по Ладожскому озеру. Каждую ночь фашисты бомбили город. Каждый день и ночь фашисты бомбили город. Они разбомбили почти все склады с продовольствием.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Всю зиму в домах не было отопления, воды и света. В самый тяжёлый период блокады нормы выдачи хлеба были очень маленькими. Рабочим давали по 250 гр.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,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>а детям и того меньше по 125гр.хлеба.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Вот такой кусочек хлеба выдавали жителю блокадного Ленинграда на целый день (показ). И всё, больше ничего — только вода, за которой ходили на Неву. Город погрузился в тишину, темноту, холод и голод. Потянулись страшные 900 дней блокады.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Воспитатель: Ребята не очень веселую историю я вам рассказала. Но мы кто?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(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Ответы детей: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Россияне, патриоты своей страны</w:t>
      </w:r>
      <w:r w:rsidRPr="0013588B">
        <w:rPr>
          <w:rFonts w:eastAsia="Times New Roman" w:cs="Times New Roman"/>
          <w:color w:val="auto"/>
          <w:szCs w:val="28"/>
          <w:lang w:eastAsia="ru-RU"/>
        </w:rPr>
        <w:t>)</w:t>
      </w:r>
      <w:proofErr w:type="gramEnd"/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Воспитатель: Правильно. И мы должны знать, помнить и чтить память тех далеких военных лет. А теперь давайте сделаем круг. Вот такое кольцо сделали враги вокруг славного, героического города Ленинграда. Если мы крепко будем держаться за руки, то в наш круг никто не сможет войти.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(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Ответы детей: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Да)</w:t>
      </w:r>
      <w:proofErr w:type="gramEnd"/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И фашисты так думали, но и взрослые и дети продолжали жить и работать в своем родном городе, и никто даже в мыслях не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допускал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что можно сдаться врагу в плен. Теперь Артем расскажет нам стихи о славном городе.</w:t>
      </w:r>
    </w:p>
    <w:p w:rsidR="0013588B" w:rsidRPr="0013588B" w:rsidRDefault="0013588B" w:rsidP="0013588B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lastRenderedPageBreak/>
        <w:t>Петровой волей сотворен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br/>
        <w:t>И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светом ленинским означен —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В труды по горло погружен,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Он жил — и жить не мог иначе.</w:t>
      </w:r>
    </w:p>
    <w:p w:rsidR="0013588B" w:rsidRPr="0013588B" w:rsidRDefault="0013588B" w:rsidP="0013588B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Он сердцем помнил: береги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br/>
        <w:t>В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>от эти мирные границы,-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Не раз, как волны, шли враги,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Чтоб о гранит его разбиться.</w:t>
      </w:r>
    </w:p>
    <w:p w:rsidR="0013588B" w:rsidRPr="0013588B" w:rsidRDefault="0013588B" w:rsidP="0013588B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Исчезнуть пенным вихрем брызг,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Бесследно кануть в бездне черной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br/>
        <w:t>А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он стоял, большой, как жизнь,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 xml:space="preserve">Ни с кем не схожий, </w:t>
      </w:r>
      <w:proofErr w:type="spellStart"/>
      <w:r w:rsidRPr="0013588B">
        <w:rPr>
          <w:rFonts w:eastAsia="Times New Roman" w:cs="Times New Roman"/>
          <w:color w:val="auto"/>
          <w:szCs w:val="28"/>
          <w:lang w:eastAsia="ru-RU"/>
        </w:rPr>
        <w:t>неповторный</w:t>
      </w:r>
      <w:proofErr w:type="spellEnd"/>
      <w:r w:rsidRPr="0013588B">
        <w:rPr>
          <w:rFonts w:eastAsia="Times New Roman" w:cs="Times New Roman"/>
          <w:color w:val="auto"/>
          <w:szCs w:val="28"/>
          <w:lang w:eastAsia="ru-RU"/>
        </w:rPr>
        <w:t>!</w:t>
      </w:r>
    </w:p>
    <w:p w:rsidR="0013588B" w:rsidRPr="0013588B" w:rsidRDefault="0013588B" w:rsidP="0013588B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И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под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фашистских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пушек вой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Таким, каким его мы знаем,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Он принял бой, как часовой,</w:t>
      </w:r>
      <w:r w:rsidRPr="0013588B">
        <w:rPr>
          <w:rFonts w:eastAsia="Times New Roman" w:cs="Times New Roman"/>
          <w:color w:val="auto"/>
          <w:szCs w:val="28"/>
          <w:lang w:eastAsia="ru-RU"/>
        </w:rPr>
        <w:br/>
        <w:t>Чей пост вовеки несменяем!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Хорошие стихи приготовил нам Артем.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Ребята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а вы знаете что во время блокады дети помогали на заводах взрослым делать снаряды, на улицах собирали огневые шашки чтобы с воздуха не было видно немецким самолетам куда сбрасывать бомбы, метрономами оповещали о воздушной тревоге. Но этот прибор оповещал жителей не только о воздушной тревоге, но и о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том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что город еще жив. Многие жители были без сил и не каждый раз могли спускаться в бомбоубежище. Максим приготовил для нас стишок, послушаем.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Весь Ленинград, как на ладони,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С Горы Вороньей виден был.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И немец бил, С Горы Вороньей.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Из дальнобойной «берты» бил.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Прислуга в землю «берту» врыла,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Между корней, между камней.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И, поворачивая рыло,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lastRenderedPageBreak/>
        <w:t>Отсюда «берта» била.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Била, все девятьсот блокадных дней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Эти страшные 900 дней, как и жители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Ленинграда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запомнил весь мир. Много детей осталось в городе, которых не эвакуировали. Но одну девочку, позже узнал весь мир. А узнали о ней потому что, всю блокаду она вела свой дневник. И писала она в своем дневнике не свои секреты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,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а о смерти своих близких. Звали её Таня Савичева. Она выжила. Вскоре Таня была эвакуирована вместе с другими детьми блокадного Ленинграда. В августе 1942 года эшелон с детьми прибыл в поселок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Шатки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. Девочка попала в детский дом № 48. Она единственная из прибывших детей оказалась больна туберкулезом. Скончалась девочка в 1944 году 1 июля, ей было 14 лет. Но ее дневник остался в память будущим поколениям, как напоминание об ужасах жизни в блокадном Ленинграде и зверствах нацистского режима. Послушаем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стихи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которые приготовили нам Мила, Оля, Алиса, Даша К.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(Мила</w:t>
      </w:r>
      <w:r w:rsidRPr="0013588B">
        <w:rPr>
          <w:rFonts w:eastAsia="Times New Roman" w:cs="Times New Roman"/>
          <w:color w:val="auto"/>
          <w:szCs w:val="28"/>
          <w:lang w:eastAsia="ru-RU"/>
        </w:rPr>
        <w:t>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9 страничек. Страшные строчки.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Нет запятых, только черные точки.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Пусто и тихо в промерзшей квартире.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Кажется, радости нет больше в мире.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Если бы хлебушка всем по кусочку,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Может, короче дневник был на строчку.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"Маму и бабушку голод унес.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(Оля)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Нет больше сил и нет больше слез.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Умерли дядя, сестренка и брат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Смертью голодной… " Пустел Ленинград.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Умерли все. Что поделать. Блокада.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Голод уносит людей Ленинграда.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Тихо в квартире. В живых только Таня.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 маленьком сердце столько страданья!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lastRenderedPageBreak/>
        <w:t>Умерли все! Никого больше нет.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Девочке Тане 11 лет.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(Алиса)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Я расскажу вам, что было потом: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Эвакуация, хлеб и детдом.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Где после голода, всех испытаний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Выжили все, умерла только Таня.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Девочки нет, но остался дневник,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Детского сердца слезы и крик.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Дети мечтали о корочке хлеба…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Дети боялись военного неба.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(Даша К)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Этот дневник на процессе Нюрнбергском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Был документом страшным и веским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Плакали люди, строчки читая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>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Плакали люди, фашизм проклиная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>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Танин дневник - это боль Ленинграда,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Но прочитать его каждому надо.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Словно кричит за страницей страница: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"Вновь не должно это все повториться! "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В этих строчках сказано все, о боли и страданиях не только маленькой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девочки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но и всех людей, которые пережили блокаду.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Ребята ответьте мне, а наш народ за всю свою историю нападал на другие государства, мы воинственный народ или миролюбивый? Мы дадим отпор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врагу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если он вздумает напасть на нашу страну?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(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Ответы детей: 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нет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мы не воюем, мы за мир, мы миролюбивая нация, если кто-то нападет на наш народ наша армия нас защитит)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Давайте вспомним поговорки о мире и о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том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что мы миролюбивы, но можем дать отпор.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lastRenderedPageBreak/>
        <w:t>(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Ответы детей: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Дружно за мир стоят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ь-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войне не бывать. Мир да ла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д-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большой клад. Тучам солнце не скрыт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ь-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войне мир не победить. Если дружба велик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а-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будет Родина крепка. Кто к нам с 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мечем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придет- от меча и погибнет.)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Воспитатель: Молодцы ребята. А теперь давайте встанем и минутой молчания почтим память всех </w:t>
      </w:r>
      <w:proofErr w:type="gramStart"/>
      <w:r w:rsidRPr="0013588B">
        <w:rPr>
          <w:rFonts w:eastAsia="Times New Roman" w:cs="Times New Roman"/>
          <w:color w:val="auto"/>
          <w:szCs w:val="28"/>
          <w:lang w:eastAsia="ru-RU"/>
        </w:rPr>
        <w:t>тех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 xml:space="preserve"> кто погиб но не сдался врагу.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(Минута молчания)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b/>
          <w:bCs/>
          <w:color w:val="auto"/>
          <w:szCs w:val="28"/>
          <w:lang w:eastAsia="ru-RU"/>
        </w:rPr>
        <w:t>Итог:</w:t>
      </w:r>
      <w:r w:rsidRPr="0013588B">
        <w:rPr>
          <w:rFonts w:eastAsia="Times New Roman" w:cs="Times New Roman"/>
          <w:color w:val="auto"/>
          <w:szCs w:val="28"/>
          <w:lang w:eastAsia="ru-RU"/>
        </w:rPr>
        <w:t> На этом ознакомление с главой из жизни нашей Родины подошло к завершению, а называлась она? (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Ответы детей: блокадный Ленинград, люди, дети блокады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)</w:t>
      </w:r>
      <w:r w:rsidRPr="0013588B">
        <w:rPr>
          <w:rFonts w:eastAsia="Times New Roman" w:cs="Times New Roman"/>
          <w:color w:val="auto"/>
          <w:szCs w:val="28"/>
          <w:lang w:eastAsia="ru-RU"/>
        </w:rPr>
        <w:t>м</w:t>
      </w:r>
      <w:proofErr w:type="gramEnd"/>
      <w:r w:rsidRPr="0013588B">
        <w:rPr>
          <w:rFonts w:eastAsia="Times New Roman" w:cs="Times New Roman"/>
          <w:color w:val="auto"/>
          <w:szCs w:val="28"/>
          <w:lang w:eastAsia="ru-RU"/>
        </w:rPr>
        <w:t>олодцы.</w:t>
      </w:r>
    </w:p>
    <w:p w:rsidR="0013588B" w:rsidRPr="0013588B" w:rsidRDefault="0013588B" w:rsidP="0013588B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13588B">
        <w:rPr>
          <w:rFonts w:eastAsia="Times New Roman" w:cs="Times New Roman"/>
          <w:color w:val="auto"/>
          <w:szCs w:val="28"/>
          <w:lang w:eastAsia="ru-RU"/>
        </w:rPr>
        <w:t>Вы узнали много нового, я вам предлагаю никогда это не забывать, и давайте все вместе повторим эти слова </w:t>
      </w:r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(Никто не забы</w:t>
      </w:r>
      <w:proofErr w:type="gramStart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>т-</w:t>
      </w:r>
      <w:proofErr w:type="gramEnd"/>
      <w:r w:rsidRPr="0013588B">
        <w:rPr>
          <w:rFonts w:eastAsia="Times New Roman" w:cs="Times New Roman"/>
          <w:i/>
          <w:iCs/>
          <w:color w:val="auto"/>
          <w:szCs w:val="28"/>
          <w:lang w:eastAsia="ru-RU"/>
        </w:rPr>
        <w:t xml:space="preserve"> ничто не забыто)</w:t>
      </w:r>
    </w:p>
    <w:p w:rsidR="007F7E63" w:rsidRPr="0013588B" w:rsidRDefault="007F7E63" w:rsidP="0013588B">
      <w:pPr>
        <w:jc w:val="both"/>
        <w:rPr>
          <w:rFonts w:cs="Times New Roman"/>
          <w:color w:val="auto"/>
          <w:szCs w:val="28"/>
        </w:rPr>
      </w:pPr>
    </w:p>
    <w:sectPr w:rsidR="007F7E63" w:rsidRPr="0013588B" w:rsidSect="0013588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88B"/>
    <w:rsid w:val="0013588B"/>
    <w:rsid w:val="005D4B3D"/>
    <w:rsid w:val="007139D3"/>
    <w:rsid w:val="007E25D7"/>
    <w:rsid w:val="007F7E63"/>
    <w:rsid w:val="00EA20BB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paragraph" w:styleId="2">
    <w:name w:val="heading 2"/>
    <w:basedOn w:val="a"/>
    <w:link w:val="20"/>
    <w:uiPriority w:val="9"/>
    <w:qFormat/>
    <w:rsid w:val="0013588B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588B"/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3588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588B"/>
    <w:rPr>
      <w:b/>
      <w:bCs/>
    </w:rPr>
  </w:style>
  <w:style w:type="character" w:styleId="a5">
    <w:name w:val="Emphasis"/>
    <w:basedOn w:val="a0"/>
    <w:uiPriority w:val="20"/>
    <w:qFormat/>
    <w:rsid w:val="001358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1169</Words>
  <Characters>6666</Characters>
  <Application>Microsoft Office Word</Application>
  <DocSecurity>0</DocSecurity>
  <Lines>55</Lines>
  <Paragraphs>15</Paragraphs>
  <ScaleCrop>false</ScaleCrop>
  <Company>Grizli777</Company>
  <LinksUpToDate>false</LinksUpToDate>
  <CharactersWithSpaces>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2</cp:revision>
  <dcterms:created xsi:type="dcterms:W3CDTF">2024-01-16T14:26:00Z</dcterms:created>
  <dcterms:modified xsi:type="dcterms:W3CDTF">2024-01-16T14:28:00Z</dcterms:modified>
</cp:coreProperties>
</file>